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90046" w14:textId="6245B82D" w:rsidR="00A07879" w:rsidRPr="00C77CC6" w:rsidRDefault="026886DA" w:rsidP="53720E17">
      <w:pPr>
        <w:rPr>
          <w:b/>
          <w:bCs/>
          <w:sz w:val="28"/>
          <w:szCs w:val="28"/>
        </w:rPr>
      </w:pPr>
      <w:r w:rsidRPr="6B5F5D50">
        <w:rPr>
          <w:b/>
          <w:bCs/>
          <w:sz w:val="28"/>
          <w:szCs w:val="28"/>
        </w:rPr>
        <w:t xml:space="preserve">Common Rooms </w:t>
      </w:r>
      <w:r w:rsidR="00D024C6" w:rsidRPr="6B5F5D50">
        <w:rPr>
          <w:b/>
          <w:bCs/>
          <w:sz w:val="28"/>
          <w:szCs w:val="28"/>
        </w:rPr>
        <w:t>Accessibility Information</w:t>
      </w:r>
    </w:p>
    <w:p w14:paraId="51B79B55" w14:textId="41A1DC9D" w:rsidR="00A07879" w:rsidRPr="00115A3A" w:rsidRDefault="00A07879">
      <w:pPr>
        <w:rPr>
          <w:b/>
          <w:sz w:val="28"/>
          <w:szCs w:val="28"/>
        </w:rPr>
      </w:pPr>
      <w:r w:rsidRPr="00115A3A">
        <w:rPr>
          <w:b/>
          <w:sz w:val="28"/>
          <w:szCs w:val="28"/>
        </w:rPr>
        <w:t xml:space="preserve">Accessibility </w:t>
      </w:r>
      <w:r w:rsidR="00D024C6">
        <w:rPr>
          <w:b/>
          <w:sz w:val="28"/>
          <w:szCs w:val="28"/>
        </w:rPr>
        <w:t>F</w:t>
      </w:r>
      <w:r w:rsidRPr="00115A3A">
        <w:rPr>
          <w:b/>
          <w:sz w:val="28"/>
          <w:szCs w:val="28"/>
        </w:rPr>
        <w:t>eatures</w:t>
      </w:r>
    </w:p>
    <w:p w14:paraId="089185C7" w14:textId="446AFD4C" w:rsidR="00D024C6" w:rsidRDefault="7E64A4E4" w:rsidP="00A07879">
      <w:r>
        <w:t xml:space="preserve">Common Rooms </w:t>
      </w:r>
      <w:proofErr w:type="gramStart"/>
      <w:r>
        <w:t>is located in</w:t>
      </w:r>
      <w:proofErr w:type="gramEnd"/>
      <w:r>
        <w:t xml:space="preserve"> the Victorian </w:t>
      </w:r>
      <w:r w:rsidR="00D024C6">
        <w:t xml:space="preserve">Trades Hall on the corner of Lygon Street and Victoria Street in Carlton. The main entrance is </w:t>
      </w:r>
      <w:r w:rsidR="15D5F003">
        <w:t xml:space="preserve">via </w:t>
      </w:r>
      <w:r w:rsidR="00D024C6">
        <w:t xml:space="preserve">Lygon Street. </w:t>
      </w:r>
    </w:p>
    <w:p w14:paraId="6F455213" w14:textId="1048F54A" w:rsidR="00D024C6" w:rsidRDefault="00D024C6" w:rsidP="00A07879">
      <w:r>
        <w:t>Common Rooms has full stair-free access</w:t>
      </w:r>
      <w:r w:rsidR="00CD2B90">
        <w:t xml:space="preserve">. There is a </w:t>
      </w:r>
      <w:r>
        <w:t xml:space="preserve">wheelchair lift </w:t>
      </w:r>
      <w:r w:rsidR="7545C277">
        <w:t xml:space="preserve">into the building </w:t>
      </w:r>
      <w:r w:rsidR="00C77CC6">
        <w:t>at the main Lygon Street portico entranc</w:t>
      </w:r>
      <w:r w:rsidR="00146DA0">
        <w:t>e</w:t>
      </w:r>
      <w:r>
        <w:t xml:space="preserve">. </w:t>
      </w:r>
      <w:r w:rsidR="00CD2B90">
        <w:t>If you require any assistance operating the lift, please contact the</w:t>
      </w:r>
      <w:r w:rsidR="00D856B9">
        <w:t xml:space="preserve"> Duty Manager on </w:t>
      </w:r>
      <w:r w:rsidR="00B30371">
        <w:t>0451 232 089</w:t>
      </w:r>
      <w:r w:rsidR="00CD2B90">
        <w:t>.</w:t>
      </w:r>
    </w:p>
    <w:p w14:paraId="5AA0D0A5" w14:textId="0C476244" w:rsidR="00993270" w:rsidRDefault="00D856B9" w:rsidP="00A07879">
      <w:r>
        <w:t xml:space="preserve">Once inside the building, </w:t>
      </w:r>
      <w:r w:rsidR="00993270">
        <w:t>lift access is available.</w:t>
      </w:r>
      <w:r w:rsidR="00AA588C">
        <w:t xml:space="preserve"> This will take you from the ground floor to the first floor, where Fringe Common Rooms is located.</w:t>
      </w:r>
    </w:p>
    <w:p w14:paraId="4C15CE3B" w14:textId="07D2C0F7" w:rsidR="00AA588C" w:rsidRDefault="001C0F39" w:rsidP="00A07879">
      <w:r>
        <w:t>An accessible bathroom is</w:t>
      </w:r>
      <w:r w:rsidR="00AA588C">
        <w:t xml:space="preserve"> available both on the ground floor</w:t>
      </w:r>
      <w:r w:rsidR="00476045">
        <w:t xml:space="preserve"> and first floor of the building. </w:t>
      </w:r>
    </w:p>
    <w:p w14:paraId="7CA6F4AF" w14:textId="4B7187E8" w:rsidR="00476045" w:rsidRDefault="00476045" w:rsidP="00A07879">
      <w:r>
        <w:t xml:space="preserve">Within the Fringe Common Rooms Ballroom, </w:t>
      </w:r>
      <w:r w:rsidR="00122FDD">
        <w:t xml:space="preserve">the stage can be made accessible by the installation of a temporary </w:t>
      </w:r>
      <w:proofErr w:type="spellStart"/>
      <w:r w:rsidR="00122FDD">
        <w:t>mobi</w:t>
      </w:r>
      <w:proofErr w:type="spellEnd"/>
      <w:r w:rsidR="00122FDD">
        <w:t xml:space="preserve">-lift. If stair-free access to the stage is required, please ensure </w:t>
      </w:r>
      <w:r w:rsidR="00A0325F">
        <w:t xml:space="preserve">that this is discussed with the Venue team before the day of your event. The Common Rooms team can be reached at </w:t>
      </w:r>
      <w:hyperlink r:id="rId8" w:history="1">
        <w:r w:rsidR="00A0325F" w:rsidRPr="008951A8">
          <w:rPr>
            <w:rStyle w:val="Hyperlink"/>
          </w:rPr>
          <w:t>commonrooms@melbournefringe.com.au</w:t>
        </w:r>
      </w:hyperlink>
      <w:r w:rsidR="00C77CC6">
        <w:t xml:space="preserve">. </w:t>
      </w:r>
    </w:p>
    <w:p w14:paraId="55269ED6" w14:textId="545A9BBC" w:rsidR="00C77CC6" w:rsidRDefault="00437137" w:rsidP="00A07879">
      <w:r>
        <w:t xml:space="preserve">Other accessibility features include a lowered section of the bar, and wide doorways. </w:t>
      </w:r>
      <w:r w:rsidR="00DB4D86">
        <w:t xml:space="preserve">Please note that the doorway leading from the Fringe Common Rooms Ballroom </w:t>
      </w:r>
      <w:r w:rsidR="00551152">
        <w:t>to the adjacent</w:t>
      </w:r>
      <w:r w:rsidR="00DB4D86">
        <w:t xml:space="preserve"> </w:t>
      </w:r>
      <w:r w:rsidR="00551152">
        <w:t>outside</w:t>
      </w:r>
      <w:r w:rsidR="00DB4D86">
        <w:t xml:space="preserve"> balcony features a small step</w:t>
      </w:r>
      <w:r w:rsidR="00F56515">
        <w:t xml:space="preserve"> of less than 10cm </w:t>
      </w:r>
      <w:r w:rsidR="00F44011">
        <w:t xml:space="preserve">high. </w:t>
      </w:r>
    </w:p>
    <w:p w14:paraId="72308098" w14:textId="592EA01E" w:rsidR="00C32DFC" w:rsidRDefault="00622B78" w:rsidP="00F44011">
      <w:r>
        <w:t xml:space="preserve">Guide dogs and assistance animals are welcome </w:t>
      </w:r>
      <w:r w:rsidR="00FF5924">
        <w:t xml:space="preserve">at Trades </w:t>
      </w:r>
      <w:r w:rsidR="00F44011">
        <w:t xml:space="preserve">Hall. </w:t>
      </w:r>
    </w:p>
    <w:p w14:paraId="7B86A793" w14:textId="602E1619" w:rsidR="00F44011" w:rsidRPr="00F44011" w:rsidRDefault="00F44011" w:rsidP="00F44011">
      <w:r>
        <w:t xml:space="preserve">If you require any further information about accessibility in the lead-up to your </w:t>
      </w:r>
      <w:r w:rsidR="00FD4F7B">
        <w:t>visit</w:t>
      </w:r>
      <w:r>
        <w:t xml:space="preserve"> at Fringe Common Rooms, please contact the Common Rooms team on </w:t>
      </w:r>
      <w:hyperlink r:id="rId9">
        <w:r w:rsidRPr="20456D64">
          <w:rPr>
            <w:rStyle w:val="Hyperlink"/>
          </w:rPr>
          <w:t>commonrooms@melbournefringe.com.au</w:t>
        </w:r>
      </w:hyperlink>
      <w:r>
        <w:t xml:space="preserve">. The Melbourne Fringe team can also be reached via phone </w:t>
      </w:r>
      <w:r w:rsidR="005201A7">
        <w:t xml:space="preserve">on (03) 9660 9600 or via the National Relay Service </w:t>
      </w:r>
      <w:r w:rsidR="00071BF3">
        <w:t xml:space="preserve">on 1800 555 660. </w:t>
      </w:r>
    </w:p>
    <w:p w14:paraId="15807396" w14:textId="77777777" w:rsidR="00071BF3" w:rsidRDefault="00071BF3" w:rsidP="00A07879">
      <w:pPr>
        <w:rPr>
          <w:b/>
          <w:color w:val="212121"/>
          <w:sz w:val="28"/>
          <w:szCs w:val="28"/>
        </w:rPr>
      </w:pPr>
    </w:p>
    <w:p w14:paraId="0CC93F0D" w14:textId="1B7C9583" w:rsidR="00A07879" w:rsidRPr="00115A3A" w:rsidRDefault="00FA672C" w:rsidP="20456D64">
      <w:pPr>
        <w:rPr>
          <w:b/>
          <w:bCs/>
          <w:color w:val="212121"/>
          <w:sz w:val="28"/>
          <w:szCs w:val="28"/>
        </w:rPr>
      </w:pPr>
      <w:r w:rsidRPr="20456D64">
        <w:rPr>
          <w:b/>
          <w:bCs/>
          <w:color w:val="212121"/>
          <w:sz w:val="28"/>
          <w:szCs w:val="28"/>
        </w:rPr>
        <w:t>Transport</w:t>
      </w:r>
    </w:p>
    <w:p w14:paraId="30EED35C" w14:textId="601CD4E4" w:rsidR="00D95484" w:rsidRPr="000C5988" w:rsidRDefault="00D95484" w:rsidP="00D95484">
      <w:pPr>
        <w:rPr>
          <w:b/>
          <w:color w:val="212121"/>
        </w:rPr>
      </w:pPr>
      <w:r w:rsidRPr="00086ACF">
        <w:rPr>
          <w:b/>
          <w:color w:val="212121"/>
          <w:u w:val="single"/>
        </w:rPr>
        <w:t>Parking</w:t>
      </w:r>
      <w:r w:rsidR="002B7C99">
        <w:rPr>
          <w:b/>
          <w:color w:val="212121"/>
        </w:rPr>
        <w:t xml:space="preserve">  </w:t>
      </w:r>
    </w:p>
    <w:p w14:paraId="552F4324" w14:textId="20BF4E6A" w:rsidR="00D95484" w:rsidRDefault="00D95484" w:rsidP="6B5F5D50">
      <w:pPr>
        <w:rPr>
          <w:rFonts w:ascii="Calibri" w:eastAsia="Calibri" w:hAnsi="Calibri" w:cs="Calibri"/>
          <w:sz w:val="20"/>
          <w:szCs w:val="20"/>
          <w:lang w:val="en-US"/>
        </w:rPr>
      </w:pPr>
      <w:r w:rsidRPr="6B5F5D50">
        <w:rPr>
          <w:color w:val="212121"/>
        </w:rPr>
        <w:t xml:space="preserve">There </w:t>
      </w:r>
      <w:r w:rsidR="1CE40D65" w:rsidRPr="6B5F5D50">
        <w:rPr>
          <w:color w:val="212121"/>
        </w:rPr>
        <w:t xml:space="preserve">is no onsite parking at Trades Hell, however there </w:t>
      </w:r>
      <w:r w:rsidRPr="6B5F5D50">
        <w:rPr>
          <w:color w:val="212121"/>
        </w:rPr>
        <w:t xml:space="preserve">are a number of </w:t>
      </w:r>
      <w:proofErr w:type="gramStart"/>
      <w:r w:rsidRPr="6B5F5D50">
        <w:rPr>
          <w:color w:val="212121"/>
        </w:rPr>
        <w:t>street car</w:t>
      </w:r>
      <w:proofErr w:type="gramEnd"/>
      <w:r w:rsidRPr="6B5F5D50">
        <w:rPr>
          <w:color w:val="212121"/>
        </w:rPr>
        <w:t xml:space="preserve"> parks outside Trades Hall on Victoria Street, including an accessible parking bay</w:t>
      </w:r>
      <w:r w:rsidR="3F91659F" w:rsidRPr="6B5F5D50">
        <w:rPr>
          <w:color w:val="212121"/>
        </w:rPr>
        <w:t xml:space="preserve">, </w:t>
      </w:r>
      <w:r w:rsidR="3F91659F" w:rsidRPr="6B5F5D50">
        <w:rPr>
          <w:rFonts w:ascii="Calibri" w:eastAsia="Calibri" w:hAnsi="Calibri" w:cs="Calibri"/>
          <w:lang w:val="en-US"/>
        </w:rPr>
        <w:t xml:space="preserve">and some </w:t>
      </w:r>
      <w:proofErr w:type="spellStart"/>
      <w:r w:rsidR="3F91659F" w:rsidRPr="6B5F5D50">
        <w:rPr>
          <w:rFonts w:ascii="Calibri" w:eastAsia="Calibri" w:hAnsi="Calibri" w:cs="Calibri"/>
          <w:lang w:val="en-US"/>
        </w:rPr>
        <w:t>kerbside</w:t>
      </w:r>
      <w:proofErr w:type="spellEnd"/>
      <w:r w:rsidR="3F91659F" w:rsidRPr="6B5F5D50">
        <w:rPr>
          <w:rFonts w:ascii="Calibri" w:eastAsia="Calibri" w:hAnsi="Calibri" w:cs="Calibri"/>
          <w:lang w:val="en-US"/>
        </w:rPr>
        <w:t xml:space="preserve"> parking in the surrounding areas.</w:t>
      </w:r>
    </w:p>
    <w:p w14:paraId="778B7CB1" w14:textId="3DF10E61" w:rsidR="3F91659F" w:rsidRDefault="3F91659F" w:rsidP="6B5F5D50">
      <w:pPr>
        <w:rPr>
          <w:rFonts w:ascii="Calibri" w:eastAsia="Calibri" w:hAnsi="Calibri" w:cs="Calibri"/>
          <w:lang w:val="en-US"/>
        </w:rPr>
      </w:pPr>
      <w:proofErr w:type="spellStart"/>
      <w:r w:rsidRPr="6B5F5D50">
        <w:rPr>
          <w:rFonts w:ascii="Calibri" w:eastAsia="Calibri" w:hAnsi="Calibri" w:cs="Calibri"/>
          <w:lang w:val="en-US"/>
        </w:rPr>
        <w:t>GreenCo</w:t>
      </w:r>
      <w:proofErr w:type="spellEnd"/>
      <w:r w:rsidRPr="6B5F5D50">
        <w:rPr>
          <w:rFonts w:ascii="Calibri" w:eastAsia="Calibri" w:hAnsi="Calibri" w:cs="Calibri"/>
          <w:lang w:val="en-US"/>
        </w:rPr>
        <w:t xml:space="preserve"> Parking is nearby at 43 </w:t>
      </w:r>
      <w:proofErr w:type="spellStart"/>
      <w:r w:rsidRPr="6B5F5D50">
        <w:rPr>
          <w:rFonts w:ascii="Calibri" w:eastAsia="Calibri" w:hAnsi="Calibri" w:cs="Calibri"/>
          <w:lang w:val="en-US"/>
        </w:rPr>
        <w:t>MacKenzie</w:t>
      </w:r>
      <w:proofErr w:type="spellEnd"/>
      <w:r w:rsidRPr="6B5F5D50">
        <w:rPr>
          <w:rFonts w:ascii="Calibri" w:eastAsia="Calibri" w:hAnsi="Calibri" w:cs="Calibri"/>
          <w:lang w:val="en-US"/>
        </w:rPr>
        <w:t xml:space="preserve"> St.</w:t>
      </w:r>
    </w:p>
    <w:p w14:paraId="153432BB" w14:textId="3055898B" w:rsidR="00E341A0" w:rsidRDefault="00000000" w:rsidP="00D95484">
      <w:pPr>
        <w:rPr>
          <w:color w:val="212121"/>
        </w:rPr>
      </w:pPr>
      <w:hyperlink r:id="rId10" w:history="1">
        <w:r w:rsidR="0099524A" w:rsidRPr="0099524A">
          <w:rPr>
            <w:rStyle w:val="Hyperlink"/>
          </w:rPr>
          <w:t>Secure Parking carpark</w:t>
        </w:r>
      </w:hyperlink>
      <w:r w:rsidR="0099524A">
        <w:rPr>
          <w:color w:val="212121"/>
        </w:rPr>
        <w:t xml:space="preserve"> is located at </w:t>
      </w:r>
      <w:r w:rsidR="009D14CA" w:rsidRPr="009D14CA">
        <w:rPr>
          <w:color w:val="212121"/>
        </w:rPr>
        <w:t xml:space="preserve">28 La Trobe Street, </w:t>
      </w:r>
      <w:r w:rsidR="009D14CA">
        <w:rPr>
          <w:color w:val="212121"/>
        </w:rPr>
        <w:t>approximately</w:t>
      </w:r>
      <w:r w:rsidR="003F1362">
        <w:rPr>
          <w:color w:val="212121"/>
        </w:rPr>
        <w:t xml:space="preserve"> a </w:t>
      </w:r>
      <w:proofErr w:type="gramStart"/>
      <w:r w:rsidR="003F1362">
        <w:rPr>
          <w:color w:val="212121"/>
        </w:rPr>
        <w:t>six minute</w:t>
      </w:r>
      <w:proofErr w:type="gramEnd"/>
      <w:r w:rsidR="003F1362">
        <w:rPr>
          <w:color w:val="212121"/>
        </w:rPr>
        <w:t xml:space="preserve"> walk from Trades Hall. More information can be found at </w:t>
      </w:r>
      <w:hyperlink r:id="rId11" w:history="1">
        <w:r w:rsidR="00D80C64" w:rsidRPr="00DE7DC4">
          <w:rPr>
            <w:rStyle w:val="Hyperlink"/>
          </w:rPr>
          <w:t>www.secureparking.com.au/en-au/car-parks/australia/vic/28-la-trobe-street-melbourne-car-park/</w:t>
        </w:r>
      </w:hyperlink>
      <w:r w:rsidR="00D80C64">
        <w:rPr>
          <w:color w:val="212121"/>
        </w:rPr>
        <w:t xml:space="preserve"> </w:t>
      </w:r>
    </w:p>
    <w:p w14:paraId="112FAA4D" w14:textId="5AFA3F78" w:rsidR="00D95484" w:rsidRDefault="00000000" w:rsidP="00D95484">
      <w:pPr>
        <w:rPr>
          <w:color w:val="212121"/>
        </w:rPr>
      </w:pPr>
      <w:hyperlink r:id="rId12" w:history="1">
        <w:r w:rsidR="00D95484" w:rsidRPr="009E6D6D">
          <w:rPr>
            <w:rStyle w:val="Hyperlink"/>
          </w:rPr>
          <w:t>Lygon Street carpark</w:t>
        </w:r>
      </w:hyperlink>
      <w:r w:rsidR="00D95484">
        <w:rPr>
          <w:color w:val="212121"/>
        </w:rPr>
        <w:t xml:space="preserve"> is located at 204 – 218 Lygon Street</w:t>
      </w:r>
      <w:r w:rsidR="000B7516">
        <w:rPr>
          <w:color w:val="212121"/>
        </w:rPr>
        <w:t xml:space="preserve">, approximately a </w:t>
      </w:r>
      <w:proofErr w:type="gramStart"/>
      <w:r w:rsidR="000B7516">
        <w:rPr>
          <w:color w:val="212121"/>
        </w:rPr>
        <w:t>six minute</w:t>
      </w:r>
      <w:proofErr w:type="gramEnd"/>
      <w:r w:rsidR="000B7516">
        <w:rPr>
          <w:color w:val="212121"/>
        </w:rPr>
        <w:t xml:space="preserve"> walk from Trades Hall. </w:t>
      </w:r>
      <w:r w:rsidR="00937898">
        <w:rPr>
          <w:color w:val="212121"/>
        </w:rPr>
        <w:t xml:space="preserve">More information can be found at </w:t>
      </w:r>
      <w:hyperlink r:id="rId13" w:history="1">
        <w:r w:rsidR="00676572" w:rsidRPr="008951A8">
          <w:rPr>
            <w:rStyle w:val="Hyperlink"/>
          </w:rPr>
          <w:t>www.lygonstreetcarpark.com.au</w:t>
        </w:r>
      </w:hyperlink>
      <w:r w:rsidR="00937898">
        <w:rPr>
          <w:color w:val="212121"/>
        </w:rPr>
        <w:t xml:space="preserve"> </w:t>
      </w:r>
    </w:p>
    <w:p w14:paraId="0F1EC268" w14:textId="77777777" w:rsidR="00676572" w:rsidRDefault="00676572" w:rsidP="00D95484">
      <w:pPr>
        <w:rPr>
          <w:color w:val="212121"/>
        </w:rPr>
      </w:pPr>
    </w:p>
    <w:p w14:paraId="60196457" w14:textId="0518E384" w:rsidR="6B5F5D50" w:rsidRDefault="6B5F5D50" w:rsidP="6B5F5D50">
      <w:pPr>
        <w:rPr>
          <w:b/>
          <w:bCs/>
          <w:color w:val="212121"/>
          <w:u w:val="single"/>
        </w:rPr>
      </w:pPr>
    </w:p>
    <w:p w14:paraId="3DF45425" w14:textId="2F674872" w:rsidR="00A07879" w:rsidRDefault="00A07879" w:rsidP="00A07879">
      <w:pPr>
        <w:rPr>
          <w:b/>
          <w:color w:val="212121"/>
          <w:u w:val="single"/>
        </w:rPr>
      </w:pPr>
      <w:r w:rsidRPr="00086ACF">
        <w:rPr>
          <w:b/>
          <w:color w:val="212121"/>
          <w:u w:val="single"/>
        </w:rPr>
        <w:lastRenderedPageBreak/>
        <w:t>Train</w:t>
      </w:r>
    </w:p>
    <w:p w14:paraId="60E15994" w14:textId="4636DDE8" w:rsidR="00C9372C" w:rsidRPr="00C9372C" w:rsidRDefault="00C9372C" w:rsidP="20456D64">
      <w:pPr>
        <w:rPr>
          <w:b/>
          <w:bCs/>
          <w:color w:val="212121"/>
        </w:rPr>
      </w:pPr>
      <w:r w:rsidRPr="20456D64">
        <w:rPr>
          <w:b/>
          <w:bCs/>
          <w:color w:val="212121"/>
        </w:rPr>
        <w:t xml:space="preserve">Melbourne Central Station </w:t>
      </w:r>
    </w:p>
    <w:p w14:paraId="55AB7B7E" w14:textId="735A8AFC" w:rsidR="00FA672C" w:rsidRDefault="00A07879" w:rsidP="00A07879">
      <w:pPr>
        <w:rPr>
          <w:color w:val="212121"/>
        </w:rPr>
      </w:pPr>
      <w:r>
        <w:rPr>
          <w:color w:val="212121"/>
        </w:rPr>
        <w:t>The closest train station to Trades Hall is Melbourne Central</w:t>
      </w:r>
      <w:r w:rsidR="002B7C99">
        <w:rPr>
          <w:color w:val="212121"/>
        </w:rPr>
        <w:t xml:space="preserve"> Station</w:t>
      </w:r>
      <w:r>
        <w:rPr>
          <w:color w:val="212121"/>
        </w:rPr>
        <w:t xml:space="preserve">. </w:t>
      </w:r>
      <w:r w:rsidR="00EE1532">
        <w:rPr>
          <w:color w:val="212121"/>
        </w:rPr>
        <w:t xml:space="preserve">Melbourne Central Station is serviced by all major metropolitan train routes. </w:t>
      </w:r>
      <w:r w:rsidR="0049535E">
        <w:rPr>
          <w:color w:val="212121"/>
        </w:rPr>
        <w:t xml:space="preserve">Note that this station is located inside a busy shopping centre, and can be </w:t>
      </w:r>
      <w:proofErr w:type="spellStart"/>
      <w:r w:rsidR="0049535E">
        <w:rPr>
          <w:color w:val="212121"/>
        </w:rPr>
        <w:t>sensorally</w:t>
      </w:r>
      <w:proofErr w:type="spellEnd"/>
      <w:r w:rsidR="0049535E">
        <w:rPr>
          <w:color w:val="212121"/>
        </w:rPr>
        <w:t xml:space="preserve"> overwhelming, with lots of loud sounds and bright lights. </w:t>
      </w:r>
      <w:r w:rsidR="00FA672C">
        <w:rPr>
          <w:color w:val="212121"/>
        </w:rPr>
        <w:t xml:space="preserve">Trades Hall </w:t>
      </w:r>
      <w:r w:rsidR="001B5D0B">
        <w:rPr>
          <w:color w:val="212121"/>
        </w:rPr>
        <w:t>is</w:t>
      </w:r>
      <w:r w:rsidR="00FA672C">
        <w:rPr>
          <w:color w:val="212121"/>
        </w:rPr>
        <w:t xml:space="preserve"> 800 metres from Melbourne Central</w:t>
      </w:r>
      <w:r w:rsidR="001802A7">
        <w:rPr>
          <w:color w:val="212121"/>
        </w:rPr>
        <w:t xml:space="preserve">, </w:t>
      </w:r>
      <w:r w:rsidR="00007936">
        <w:rPr>
          <w:color w:val="212121"/>
        </w:rPr>
        <w:t xml:space="preserve">or approximately a </w:t>
      </w:r>
      <w:r w:rsidR="00F66183">
        <w:rPr>
          <w:color w:val="212121"/>
        </w:rPr>
        <w:t>thirteen-minute</w:t>
      </w:r>
      <w:r w:rsidR="00007936">
        <w:rPr>
          <w:color w:val="212121"/>
        </w:rPr>
        <w:t xml:space="preserve"> walk. </w:t>
      </w:r>
    </w:p>
    <w:p w14:paraId="690ECD08" w14:textId="6B66239A" w:rsidR="00C642BC" w:rsidRDefault="00C642BC" w:rsidP="00A07879">
      <w:pPr>
        <w:rPr>
          <w:color w:val="212121"/>
        </w:rPr>
      </w:pPr>
      <w:r>
        <w:rPr>
          <w:color w:val="212121"/>
        </w:rPr>
        <w:t xml:space="preserve">Melbourne Central Station features Accessible Platforms and lift access to street level. </w:t>
      </w:r>
    </w:p>
    <w:p w14:paraId="04BE15E7" w14:textId="75F7D479" w:rsidR="00833E8E" w:rsidRDefault="00833E8E" w:rsidP="00A07879">
      <w:pPr>
        <w:rPr>
          <w:color w:val="212121"/>
        </w:rPr>
      </w:pPr>
      <w:r>
        <w:rPr>
          <w:color w:val="212121"/>
        </w:rPr>
        <w:t>This route involves a</w:t>
      </w:r>
      <w:r w:rsidR="00804874">
        <w:rPr>
          <w:color w:val="212121"/>
        </w:rPr>
        <w:t>n elevation gain of approximately 5 metres</w:t>
      </w:r>
      <w:r w:rsidR="00F010F9">
        <w:rPr>
          <w:color w:val="212121"/>
        </w:rPr>
        <w:t xml:space="preserve">, or </w:t>
      </w:r>
      <w:r w:rsidR="002B41A2">
        <w:rPr>
          <w:color w:val="212121"/>
        </w:rPr>
        <w:t xml:space="preserve">a </w:t>
      </w:r>
      <w:r w:rsidR="005D5EAE">
        <w:rPr>
          <w:color w:val="212121"/>
        </w:rPr>
        <w:t>slope</w:t>
      </w:r>
      <w:r w:rsidR="002B41A2">
        <w:rPr>
          <w:color w:val="212121"/>
        </w:rPr>
        <w:t xml:space="preserve"> of </w:t>
      </w:r>
      <w:r w:rsidR="00F010F9">
        <w:rPr>
          <w:color w:val="212121"/>
        </w:rPr>
        <w:t xml:space="preserve">roughly </w:t>
      </w:r>
      <w:r w:rsidR="005D5EAE">
        <w:rPr>
          <w:color w:val="212121"/>
        </w:rPr>
        <w:t>1.</w:t>
      </w:r>
      <w:r w:rsidR="00D93252">
        <w:rPr>
          <w:color w:val="212121"/>
        </w:rPr>
        <w:t>2</w:t>
      </w:r>
      <w:r w:rsidR="005D5EAE">
        <w:rPr>
          <w:color w:val="212121"/>
        </w:rPr>
        <w:t xml:space="preserve"> degrees</w:t>
      </w:r>
      <w:r w:rsidR="00804874">
        <w:rPr>
          <w:color w:val="212121"/>
        </w:rPr>
        <w:t>. The hi</w:t>
      </w:r>
      <w:r w:rsidR="00F26372">
        <w:rPr>
          <w:color w:val="212121"/>
        </w:rPr>
        <w:t>ll is most pronounced as you head east along Latrobe Street.</w:t>
      </w:r>
    </w:p>
    <w:p w14:paraId="095A6F24" w14:textId="77777777" w:rsidR="00676572" w:rsidRDefault="00676572" w:rsidP="00A07879">
      <w:pPr>
        <w:rPr>
          <w:color w:val="212121"/>
        </w:rPr>
      </w:pPr>
    </w:p>
    <w:p w14:paraId="0806C5C3" w14:textId="77777777" w:rsidR="00D93252" w:rsidRPr="00086ACF" w:rsidRDefault="00D93252" w:rsidP="00D93252">
      <w:pPr>
        <w:rPr>
          <w:b/>
          <w:u w:val="single"/>
        </w:rPr>
      </w:pPr>
      <w:r w:rsidRPr="00086ACF">
        <w:rPr>
          <w:b/>
          <w:u w:val="single"/>
        </w:rPr>
        <w:t>Tram</w:t>
      </w:r>
    </w:p>
    <w:p w14:paraId="33F55E56" w14:textId="77777777" w:rsidR="002D34A4" w:rsidRDefault="00D93252" w:rsidP="00E45889">
      <w:r>
        <w:t xml:space="preserve">There are several tram routes </w:t>
      </w:r>
      <w:r w:rsidR="002C0A80">
        <w:t xml:space="preserve">within a short walking distance from Trades Hall. </w:t>
      </w:r>
    </w:p>
    <w:p w14:paraId="7ECB3724" w14:textId="10D973C6" w:rsidR="00086ACF" w:rsidRPr="00086ACF" w:rsidRDefault="00086ACF" w:rsidP="00E45889">
      <w:pPr>
        <w:rPr>
          <w:b/>
          <w:bCs/>
        </w:rPr>
      </w:pPr>
      <w:r>
        <w:rPr>
          <w:b/>
          <w:bCs/>
        </w:rPr>
        <w:t xml:space="preserve">Swanston Street Trams (Routes 1, 3, 5, 6, 16, 64, 67, and 72) </w:t>
      </w:r>
    </w:p>
    <w:p w14:paraId="0F4ADDED" w14:textId="1B85B88F" w:rsidR="002C0A80" w:rsidRDefault="00086ACF" w:rsidP="00E45889">
      <w:r>
        <w:t>Route numbers</w:t>
      </w:r>
      <w:r w:rsidR="00E45889">
        <w:t xml:space="preserve"> 1, </w:t>
      </w:r>
      <w:r w:rsidR="004856D3">
        <w:t>3, 5, 6, 16, 64, 67, and 72</w:t>
      </w:r>
      <w:r w:rsidR="00E45889">
        <w:t xml:space="preserve"> </w:t>
      </w:r>
      <w:r w:rsidR="004856D3">
        <w:t>travel along Swanston Street</w:t>
      </w:r>
      <w:r w:rsidR="00ED2D45">
        <w:t xml:space="preserve">. </w:t>
      </w:r>
      <w:r w:rsidR="00F54191">
        <w:t>Stop 7:</w:t>
      </w:r>
      <w:r w:rsidR="00ED2D45">
        <w:t xml:space="preserve"> RMIT University</w:t>
      </w:r>
      <w:r w:rsidR="005D3161">
        <w:t xml:space="preserve"> and </w:t>
      </w:r>
      <w:r w:rsidR="00F54191">
        <w:t xml:space="preserve">Stop 4: </w:t>
      </w:r>
      <w:r w:rsidR="005D3161">
        <w:t xml:space="preserve">Queensberry Street are both </w:t>
      </w:r>
      <w:r w:rsidR="00B72126">
        <w:t xml:space="preserve">450 metres from Trades Hall, </w:t>
      </w:r>
      <w:proofErr w:type="gramStart"/>
      <w:r w:rsidR="00B72126">
        <w:t>or</w:t>
      </w:r>
      <w:proofErr w:type="gramEnd"/>
      <w:r w:rsidR="00B72126">
        <w:t xml:space="preserve"> </w:t>
      </w:r>
      <w:r w:rsidR="005D3161">
        <w:t xml:space="preserve">approximately a 6 minute walk. </w:t>
      </w:r>
      <w:r w:rsidR="00FD1D95">
        <w:t>Both tram stops are Accessible Platform stops.</w:t>
      </w:r>
      <w:r w:rsidR="002D34A4">
        <w:t xml:space="preserve"> </w:t>
      </w:r>
      <w:r w:rsidR="00135A9B">
        <w:t>Note that not all trams which travel on these routes are low-floor trams, and therefore accessibility will be</w:t>
      </w:r>
      <w:r w:rsidR="006762FC">
        <w:t xml:space="preserve"> mixed. </w:t>
      </w:r>
    </w:p>
    <w:p w14:paraId="3ACEC437" w14:textId="657EBAC1" w:rsidR="00F54191" w:rsidRDefault="00A573D5" w:rsidP="00E45889">
      <w:r>
        <w:t xml:space="preserve">The </w:t>
      </w:r>
      <w:r w:rsidR="00200FA1">
        <w:t xml:space="preserve">journey between Stop 4: Queensberry Street and Trades Hall involves an elevation gain of </w:t>
      </w:r>
      <w:r w:rsidR="000E01C0">
        <w:t>approximately 1</w:t>
      </w:r>
      <w:r w:rsidR="001F3A67">
        <w:t>2</w:t>
      </w:r>
      <w:r w:rsidR="000E01C0">
        <w:t xml:space="preserve"> metres, or a slope of roughly </w:t>
      </w:r>
      <w:r w:rsidR="009A4297">
        <w:t xml:space="preserve">4.6 degrees. This hill is most pronounced as you head east along Victoria Street. </w:t>
      </w:r>
    </w:p>
    <w:p w14:paraId="5E3D24F6" w14:textId="776CADBA" w:rsidR="009A4297" w:rsidRDefault="009A4297" w:rsidP="00E45889">
      <w:r>
        <w:t>The journey between Stop 7: RMIT University and Trades Hall involves an</w:t>
      </w:r>
      <w:r w:rsidR="009127CD">
        <w:t xml:space="preserve"> elevation gain of approximately 4 metres, or a slope of roughly </w:t>
      </w:r>
      <w:r w:rsidR="00163C99">
        <w:t xml:space="preserve">1.4 degrees. This hill is most pronounced as you head east along Victoria Street. </w:t>
      </w:r>
    </w:p>
    <w:p w14:paraId="57457E0B" w14:textId="43DB2BB9" w:rsidR="00086ACF" w:rsidRPr="00086ACF" w:rsidRDefault="00086ACF" w:rsidP="00E45889">
      <w:pPr>
        <w:rPr>
          <w:b/>
          <w:bCs/>
        </w:rPr>
      </w:pPr>
      <w:r>
        <w:rPr>
          <w:b/>
          <w:bCs/>
        </w:rPr>
        <w:t xml:space="preserve">Latrobe Street Trams (Routes 30 and 35) </w:t>
      </w:r>
    </w:p>
    <w:p w14:paraId="1A2AD822" w14:textId="23693E6B" w:rsidR="00163C99" w:rsidRDefault="00163C99" w:rsidP="00E45889">
      <w:r>
        <w:t xml:space="preserve">Other nearby tram routes include the </w:t>
      </w:r>
      <w:r w:rsidR="00D879F5">
        <w:t>30 and 35</w:t>
      </w:r>
      <w:r w:rsidR="00EB0ACA">
        <w:t xml:space="preserve"> which </w:t>
      </w:r>
      <w:proofErr w:type="gramStart"/>
      <w:r w:rsidR="00EB0ACA">
        <w:t>travel</w:t>
      </w:r>
      <w:proofErr w:type="gramEnd"/>
      <w:r w:rsidR="00EB0ACA">
        <w:t xml:space="preserve"> along Latrobe Street. Stop </w:t>
      </w:r>
      <w:r w:rsidR="008706FD">
        <w:t>7: Russe</w:t>
      </w:r>
      <w:r w:rsidR="002F4FD0">
        <w:t>l</w:t>
      </w:r>
      <w:r w:rsidR="008706FD">
        <w:t xml:space="preserve">l Street &amp; Latrobe Street is approximately a </w:t>
      </w:r>
      <w:proofErr w:type="gramStart"/>
      <w:r w:rsidR="008706FD">
        <w:t>5 minute</w:t>
      </w:r>
      <w:proofErr w:type="gramEnd"/>
      <w:r w:rsidR="008706FD">
        <w:t xml:space="preserve"> walk. </w:t>
      </w:r>
      <w:r w:rsidR="00086ACF">
        <w:t xml:space="preserve">This is not an Accessible Platform stop. </w:t>
      </w:r>
    </w:p>
    <w:p w14:paraId="588932FA" w14:textId="0F2B3BB6" w:rsidR="00D93252" w:rsidRDefault="00086ACF" w:rsidP="00A07879">
      <w:r>
        <w:t>The journey between Stop 7: Russe</w:t>
      </w:r>
      <w:r w:rsidR="002F4FD0">
        <w:t>l</w:t>
      </w:r>
      <w:r>
        <w:t>l Street</w:t>
      </w:r>
      <w:r w:rsidR="002F4FD0">
        <w:t xml:space="preserve"> &amp; Latrobe Street and Trades Hall </w:t>
      </w:r>
      <w:r w:rsidR="00371A5A">
        <w:t xml:space="preserve">is relatively flat and </w:t>
      </w:r>
      <w:r w:rsidR="002F4FD0">
        <w:t xml:space="preserve">involves </w:t>
      </w:r>
      <w:r w:rsidR="003A7F15">
        <w:t xml:space="preserve">elevation gain of less than one metre, or </w:t>
      </w:r>
      <w:r w:rsidR="002171F6">
        <w:t xml:space="preserve">less than </w:t>
      </w:r>
      <w:r w:rsidR="00371A5A">
        <w:t>zero degrees.</w:t>
      </w:r>
    </w:p>
    <w:p w14:paraId="34AABF50" w14:textId="77777777" w:rsidR="00676572" w:rsidRPr="001860D3" w:rsidRDefault="00676572" w:rsidP="00A07879"/>
    <w:p w14:paraId="572A9603" w14:textId="643F89FD" w:rsidR="00A07879" w:rsidRDefault="00A07879" w:rsidP="00A07879">
      <w:pPr>
        <w:rPr>
          <w:b/>
          <w:color w:val="212121"/>
          <w:u w:val="single"/>
        </w:rPr>
      </w:pPr>
      <w:r w:rsidRPr="001860D3">
        <w:rPr>
          <w:b/>
          <w:color w:val="212121"/>
          <w:u w:val="single"/>
        </w:rPr>
        <w:t>Bus</w:t>
      </w:r>
    </w:p>
    <w:p w14:paraId="2C02AE3C" w14:textId="29BE395D" w:rsidR="00C9372C" w:rsidRPr="00C9372C" w:rsidRDefault="00C9372C" w:rsidP="00A07879">
      <w:pPr>
        <w:rPr>
          <w:b/>
          <w:color w:val="212121"/>
        </w:rPr>
      </w:pPr>
      <w:r w:rsidRPr="00C9372C">
        <w:rPr>
          <w:b/>
          <w:color w:val="212121"/>
        </w:rPr>
        <w:t>Route</w:t>
      </w:r>
      <w:r w:rsidR="00966AEA">
        <w:rPr>
          <w:b/>
          <w:color w:val="212121"/>
        </w:rPr>
        <w:t>s</w:t>
      </w:r>
      <w:r w:rsidRPr="00C9372C">
        <w:rPr>
          <w:b/>
          <w:color w:val="212121"/>
        </w:rPr>
        <w:t xml:space="preserve"> 207</w:t>
      </w:r>
      <w:r w:rsidR="00966AEA">
        <w:rPr>
          <w:b/>
          <w:color w:val="212121"/>
        </w:rPr>
        <w:t xml:space="preserve"> and 200</w:t>
      </w:r>
    </w:p>
    <w:p w14:paraId="5E82EBCE" w14:textId="0D0DD34E" w:rsidR="009965A3" w:rsidRDefault="00E803FB" w:rsidP="00A07879">
      <w:pPr>
        <w:rPr>
          <w:color w:val="212121"/>
        </w:rPr>
      </w:pPr>
      <w:r>
        <w:rPr>
          <w:color w:val="212121"/>
        </w:rPr>
        <w:t>The</w:t>
      </w:r>
      <w:r w:rsidR="005A1C3E">
        <w:rPr>
          <w:color w:val="212121"/>
        </w:rPr>
        <w:t xml:space="preserve"> two closest</w:t>
      </w:r>
      <w:r>
        <w:rPr>
          <w:color w:val="212121"/>
        </w:rPr>
        <w:t xml:space="preserve"> bus stops</w:t>
      </w:r>
      <w:r w:rsidR="009965A3">
        <w:rPr>
          <w:color w:val="212121"/>
        </w:rPr>
        <w:t xml:space="preserve"> </w:t>
      </w:r>
      <w:r w:rsidR="005A1C3E">
        <w:rPr>
          <w:color w:val="212121"/>
        </w:rPr>
        <w:t>to</w:t>
      </w:r>
      <w:r w:rsidR="009965A3">
        <w:rPr>
          <w:color w:val="212121"/>
        </w:rPr>
        <w:t xml:space="preserve"> Trades Hall are </w:t>
      </w:r>
      <w:r w:rsidR="005A1C3E">
        <w:rPr>
          <w:color w:val="212121"/>
        </w:rPr>
        <w:t>the Trades Hall / Lygon Street bus stop, as well as</w:t>
      </w:r>
      <w:r w:rsidR="009965A3">
        <w:rPr>
          <w:color w:val="212121"/>
        </w:rPr>
        <w:t xml:space="preserve"> </w:t>
      </w:r>
      <w:r w:rsidR="005A1C3E">
        <w:rPr>
          <w:color w:val="212121"/>
        </w:rPr>
        <w:t xml:space="preserve">the </w:t>
      </w:r>
      <w:r w:rsidR="009965A3">
        <w:rPr>
          <w:color w:val="212121"/>
        </w:rPr>
        <w:t>Queensberry Street / Lygon Street</w:t>
      </w:r>
      <w:r w:rsidR="005A1C3E">
        <w:rPr>
          <w:color w:val="212121"/>
        </w:rPr>
        <w:t xml:space="preserve"> bus stop. </w:t>
      </w:r>
    </w:p>
    <w:p w14:paraId="7CEB92FD" w14:textId="75798A08" w:rsidR="005A1C3E" w:rsidRDefault="005A1C3E" w:rsidP="00A07879">
      <w:pPr>
        <w:rPr>
          <w:color w:val="212121"/>
        </w:rPr>
      </w:pPr>
      <w:r>
        <w:rPr>
          <w:color w:val="212121"/>
        </w:rPr>
        <w:t xml:space="preserve">The bus route 207 heading from Doncaster Shopping Centre to the City and the bus route 200 from Bulleen to the City stops directly outside Trades Hall at the Trades Hall / Lygon Street stop. This is approximately 25 metres from the main entrance of the building. </w:t>
      </w:r>
    </w:p>
    <w:p w14:paraId="0033E75A" w14:textId="017526B5" w:rsidR="00CC5751" w:rsidRDefault="00CC5751" w:rsidP="00A07879">
      <w:pPr>
        <w:rPr>
          <w:color w:val="212121"/>
        </w:rPr>
      </w:pPr>
      <w:r>
        <w:rPr>
          <w:color w:val="212121"/>
        </w:rPr>
        <w:lastRenderedPageBreak/>
        <w:t>The</w:t>
      </w:r>
      <w:r w:rsidR="00D5471E">
        <w:rPr>
          <w:color w:val="212121"/>
        </w:rPr>
        <w:t xml:space="preserve"> bus</w:t>
      </w:r>
      <w:r>
        <w:rPr>
          <w:color w:val="212121"/>
        </w:rPr>
        <w:t xml:space="preserve"> route 207</w:t>
      </w:r>
      <w:r w:rsidR="00D5471E">
        <w:rPr>
          <w:color w:val="212121"/>
        </w:rPr>
        <w:t xml:space="preserve"> heading from the</w:t>
      </w:r>
      <w:r>
        <w:rPr>
          <w:color w:val="212121"/>
        </w:rPr>
        <w:t xml:space="preserve"> </w:t>
      </w:r>
      <w:r w:rsidR="00DE4F51">
        <w:rPr>
          <w:color w:val="212121"/>
        </w:rPr>
        <w:t xml:space="preserve">City to Doncaster Shopping Centre </w:t>
      </w:r>
      <w:r w:rsidR="002B06D2">
        <w:rPr>
          <w:color w:val="212121"/>
        </w:rPr>
        <w:t xml:space="preserve">and the bus route 200 </w:t>
      </w:r>
      <w:r w:rsidR="00EB2BB2">
        <w:rPr>
          <w:color w:val="212121"/>
        </w:rPr>
        <w:t xml:space="preserve">from the City to Bulleen </w:t>
      </w:r>
      <w:r w:rsidR="00A75B3B">
        <w:rPr>
          <w:color w:val="212121"/>
        </w:rPr>
        <w:t>stop</w:t>
      </w:r>
      <w:r w:rsidR="00EB2BB2">
        <w:rPr>
          <w:color w:val="212121"/>
        </w:rPr>
        <w:t xml:space="preserve"> </w:t>
      </w:r>
      <w:r w:rsidR="00DA29F3">
        <w:rPr>
          <w:color w:val="212121"/>
        </w:rPr>
        <w:t>at Queensberry Street / Lygon Street</w:t>
      </w:r>
      <w:r w:rsidR="0089484E">
        <w:rPr>
          <w:color w:val="212121"/>
        </w:rPr>
        <w:t xml:space="preserve">. This is </w:t>
      </w:r>
      <w:r w:rsidR="00D5471E">
        <w:rPr>
          <w:color w:val="212121"/>
        </w:rPr>
        <w:t>170</w:t>
      </w:r>
      <w:r w:rsidR="00DA29F3">
        <w:rPr>
          <w:color w:val="212121"/>
        </w:rPr>
        <w:t xml:space="preserve"> metres, or approximately</w:t>
      </w:r>
      <w:r w:rsidR="00D5471E">
        <w:rPr>
          <w:color w:val="212121"/>
        </w:rPr>
        <w:t xml:space="preserve"> a</w:t>
      </w:r>
      <w:r w:rsidR="00DA29F3">
        <w:rPr>
          <w:color w:val="212121"/>
        </w:rPr>
        <w:t xml:space="preserve"> </w:t>
      </w:r>
      <w:proofErr w:type="gramStart"/>
      <w:r w:rsidR="0016703A">
        <w:rPr>
          <w:color w:val="212121"/>
        </w:rPr>
        <w:t>two</w:t>
      </w:r>
      <w:r w:rsidR="00DA29F3">
        <w:rPr>
          <w:color w:val="212121"/>
        </w:rPr>
        <w:t xml:space="preserve"> minute</w:t>
      </w:r>
      <w:proofErr w:type="gramEnd"/>
      <w:r w:rsidR="00DA29F3">
        <w:rPr>
          <w:color w:val="212121"/>
        </w:rPr>
        <w:t xml:space="preserve"> walk from Trades Hall. </w:t>
      </w:r>
    </w:p>
    <w:p w14:paraId="3FB33500" w14:textId="5D995BE3" w:rsidR="00594986" w:rsidRDefault="00594986" w:rsidP="00A07879">
      <w:pPr>
        <w:rPr>
          <w:color w:val="212121"/>
        </w:rPr>
      </w:pPr>
      <w:r>
        <w:t xml:space="preserve">Most buses which travel on these routes have low floors </w:t>
      </w:r>
      <w:r w:rsidR="008E7BB3">
        <w:t>or ramps available</w:t>
      </w:r>
      <w:r w:rsidR="005D7D4E">
        <w:t xml:space="preserve"> for step-free access</w:t>
      </w:r>
      <w:r w:rsidR="008E7BB3">
        <w:t>. However, accessibility may be limited</w:t>
      </w:r>
      <w:r w:rsidR="001E202E">
        <w:t>.</w:t>
      </w:r>
    </w:p>
    <w:p w14:paraId="7ACE3192" w14:textId="0516D31D" w:rsidR="001472A5" w:rsidRDefault="001472A5" w:rsidP="001472A5">
      <w:r>
        <w:rPr>
          <w:color w:val="212121"/>
        </w:rPr>
        <w:t xml:space="preserve">In both cases, the journey </w:t>
      </w:r>
      <w:r>
        <w:t>is relatively flat and involves elevation gain of less than one metre, or less than zero degrees.</w:t>
      </w:r>
      <w:r w:rsidR="002969E4">
        <w:t xml:space="preserve"> </w:t>
      </w:r>
    </w:p>
    <w:p w14:paraId="7B7DA581" w14:textId="487B5946" w:rsidR="00966AEA" w:rsidRDefault="00966AEA" w:rsidP="001472A5">
      <w:pPr>
        <w:rPr>
          <w:b/>
          <w:bCs/>
        </w:rPr>
      </w:pPr>
      <w:r>
        <w:rPr>
          <w:b/>
          <w:bCs/>
        </w:rPr>
        <w:t>Other bus routes</w:t>
      </w:r>
    </w:p>
    <w:p w14:paraId="490CB01E" w14:textId="52392E9A" w:rsidR="00966AEA" w:rsidRDefault="00966AEA" w:rsidP="001472A5">
      <w:r>
        <w:t xml:space="preserve">Other nearby bus stops include: </w:t>
      </w:r>
    </w:p>
    <w:p w14:paraId="645826A8" w14:textId="3153D333" w:rsidR="00966AEA" w:rsidRDefault="00966AEA" w:rsidP="00966AEA">
      <w:pPr>
        <w:pStyle w:val="ListParagraph"/>
        <w:numPr>
          <w:ilvl w:val="0"/>
          <w:numId w:val="3"/>
        </w:numPr>
      </w:pPr>
      <w:r>
        <w:t xml:space="preserve">Victoria Street / Rathdowne Street, which is serviced </w:t>
      </w:r>
      <w:r w:rsidR="00E803FB">
        <w:t xml:space="preserve">by the 205, 251, and 402. This is 280 metres, or approximately 4 minutes from </w:t>
      </w:r>
      <w:r w:rsidR="00BF11E7">
        <w:t>Trades Hall. The journey involves an elevation gain of approximately 4 metres, or a slope of roughly 1.4 degrees.</w:t>
      </w:r>
    </w:p>
    <w:p w14:paraId="0500EE09" w14:textId="2F570D69" w:rsidR="00BF11E7" w:rsidRPr="00966AEA" w:rsidRDefault="00852035" w:rsidP="00253B68">
      <w:pPr>
        <w:pStyle w:val="ListParagraph"/>
        <w:numPr>
          <w:ilvl w:val="0"/>
          <w:numId w:val="3"/>
        </w:numPr>
      </w:pPr>
      <w:r>
        <w:t xml:space="preserve">Carlton Gardens / Victoria Street, which is serviced by the route 402. This is </w:t>
      </w:r>
      <w:r w:rsidR="005905C7">
        <w:t>45</w:t>
      </w:r>
      <w:r>
        <w:t xml:space="preserve">0 metres, or approximately </w:t>
      </w:r>
      <w:r w:rsidR="005905C7">
        <w:t>7</w:t>
      </w:r>
      <w:r>
        <w:t xml:space="preserve"> minutes from Trades Hall. The journey involves an elevation gain of approximately 4 metres, or a slope of roughly 1.4 degrees.</w:t>
      </w:r>
    </w:p>
    <w:p w14:paraId="45F6F589" w14:textId="35AEB594" w:rsidR="002D1493" w:rsidRDefault="002D1493" w:rsidP="00A07879">
      <w:pPr>
        <w:rPr>
          <w:color w:val="212121"/>
        </w:rPr>
      </w:pPr>
    </w:p>
    <w:p w14:paraId="6619F369" w14:textId="0C9BF32A" w:rsidR="000C5988" w:rsidRDefault="000C5988" w:rsidP="00A07879">
      <w:pPr>
        <w:rPr>
          <w:color w:val="212121"/>
        </w:rPr>
      </w:pPr>
    </w:p>
    <w:p w14:paraId="55CC5AF0" w14:textId="77777777" w:rsidR="000C5988" w:rsidRDefault="000C5988" w:rsidP="00A07879">
      <w:pPr>
        <w:rPr>
          <w:color w:val="212121"/>
        </w:rPr>
      </w:pPr>
    </w:p>
    <w:p w14:paraId="465C3181" w14:textId="6C257C3D" w:rsidR="00A07879" w:rsidRDefault="00A07879"/>
    <w:sectPr w:rsidR="00A07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11857"/>
    <w:multiLevelType w:val="hybridMultilevel"/>
    <w:tmpl w:val="DE028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79647E"/>
    <w:multiLevelType w:val="hybridMultilevel"/>
    <w:tmpl w:val="0E448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8C61A1"/>
    <w:multiLevelType w:val="hybridMultilevel"/>
    <w:tmpl w:val="6F72C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3377581">
    <w:abstractNumId w:val="1"/>
  </w:num>
  <w:num w:numId="2" w16cid:durableId="1715539933">
    <w:abstractNumId w:val="2"/>
  </w:num>
  <w:num w:numId="3" w16cid:durableId="4614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79"/>
    <w:rsid w:val="00007936"/>
    <w:rsid w:val="00026C81"/>
    <w:rsid w:val="00051216"/>
    <w:rsid w:val="00060849"/>
    <w:rsid w:val="00071BF3"/>
    <w:rsid w:val="00086ACF"/>
    <w:rsid w:val="000A5130"/>
    <w:rsid w:val="000B7516"/>
    <w:rsid w:val="000C5988"/>
    <w:rsid w:val="000E01C0"/>
    <w:rsid w:val="001076A2"/>
    <w:rsid w:val="00115A3A"/>
    <w:rsid w:val="00122FDD"/>
    <w:rsid w:val="00135A9B"/>
    <w:rsid w:val="00146DA0"/>
    <w:rsid w:val="001472A5"/>
    <w:rsid w:val="00163C99"/>
    <w:rsid w:val="00164579"/>
    <w:rsid w:val="0016703A"/>
    <w:rsid w:val="001802A7"/>
    <w:rsid w:val="001860D3"/>
    <w:rsid w:val="001B5D0B"/>
    <w:rsid w:val="001C0F39"/>
    <w:rsid w:val="001D323E"/>
    <w:rsid w:val="001E202E"/>
    <w:rsid w:val="001F3A67"/>
    <w:rsid w:val="00200FA1"/>
    <w:rsid w:val="002171F6"/>
    <w:rsid w:val="00253B68"/>
    <w:rsid w:val="002969E4"/>
    <w:rsid w:val="002B06D2"/>
    <w:rsid w:val="002B41A2"/>
    <w:rsid w:val="002B7C99"/>
    <w:rsid w:val="002C0A80"/>
    <w:rsid w:val="002D1493"/>
    <w:rsid w:val="002D34A4"/>
    <w:rsid w:val="002F4FD0"/>
    <w:rsid w:val="00361DE2"/>
    <w:rsid w:val="00371A5A"/>
    <w:rsid w:val="003A7F15"/>
    <w:rsid w:val="003B4917"/>
    <w:rsid w:val="003E22E1"/>
    <w:rsid w:val="003F1362"/>
    <w:rsid w:val="00401120"/>
    <w:rsid w:val="004345D9"/>
    <w:rsid w:val="00437137"/>
    <w:rsid w:val="00476045"/>
    <w:rsid w:val="004828F7"/>
    <w:rsid w:val="004856D3"/>
    <w:rsid w:val="0049535E"/>
    <w:rsid w:val="0049695E"/>
    <w:rsid w:val="004C078C"/>
    <w:rsid w:val="005201A7"/>
    <w:rsid w:val="005459EA"/>
    <w:rsid w:val="00551152"/>
    <w:rsid w:val="005905C7"/>
    <w:rsid w:val="00594986"/>
    <w:rsid w:val="005A1C3E"/>
    <w:rsid w:val="005D3161"/>
    <w:rsid w:val="005D5EAE"/>
    <w:rsid w:val="005D7D4E"/>
    <w:rsid w:val="005E6691"/>
    <w:rsid w:val="006103C9"/>
    <w:rsid w:val="00622B78"/>
    <w:rsid w:val="00646A9F"/>
    <w:rsid w:val="00672527"/>
    <w:rsid w:val="006762FC"/>
    <w:rsid w:val="00676572"/>
    <w:rsid w:val="006A6F6D"/>
    <w:rsid w:val="006F433E"/>
    <w:rsid w:val="007B1C3E"/>
    <w:rsid w:val="00804874"/>
    <w:rsid w:val="00833E8E"/>
    <w:rsid w:val="00852035"/>
    <w:rsid w:val="008706FD"/>
    <w:rsid w:val="0089484E"/>
    <w:rsid w:val="008E7BB3"/>
    <w:rsid w:val="009127CD"/>
    <w:rsid w:val="0093620E"/>
    <w:rsid w:val="00937898"/>
    <w:rsid w:val="009444A5"/>
    <w:rsid w:val="00966AEA"/>
    <w:rsid w:val="00991F21"/>
    <w:rsid w:val="00993270"/>
    <w:rsid w:val="0099524A"/>
    <w:rsid w:val="009965A3"/>
    <w:rsid w:val="009A4297"/>
    <w:rsid w:val="009D14CA"/>
    <w:rsid w:val="009E6D6D"/>
    <w:rsid w:val="00A0179C"/>
    <w:rsid w:val="00A0325F"/>
    <w:rsid w:val="00A07879"/>
    <w:rsid w:val="00A20547"/>
    <w:rsid w:val="00A3715D"/>
    <w:rsid w:val="00A573D5"/>
    <w:rsid w:val="00A75B3B"/>
    <w:rsid w:val="00AA588C"/>
    <w:rsid w:val="00AD1688"/>
    <w:rsid w:val="00AF581B"/>
    <w:rsid w:val="00B30371"/>
    <w:rsid w:val="00B72126"/>
    <w:rsid w:val="00B8720C"/>
    <w:rsid w:val="00BA696A"/>
    <w:rsid w:val="00BF11E7"/>
    <w:rsid w:val="00C150DB"/>
    <w:rsid w:val="00C32DFC"/>
    <w:rsid w:val="00C642BC"/>
    <w:rsid w:val="00C66B61"/>
    <w:rsid w:val="00C77CC6"/>
    <w:rsid w:val="00C9372C"/>
    <w:rsid w:val="00CC5751"/>
    <w:rsid w:val="00CD2B90"/>
    <w:rsid w:val="00D024C6"/>
    <w:rsid w:val="00D3476D"/>
    <w:rsid w:val="00D34F87"/>
    <w:rsid w:val="00D5471E"/>
    <w:rsid w:val="00D80C64"/>
    <w:rsid w:val="00D856B9"/>
    <w:rsid w:val="00D879F5"/>
    <w:rsid w:val="00D93252"/>
    <w:rsid w:val="00D95484"/>
    <w:rsid w:val="00DA29F3"/>
    <w:rsid w:val="00DB451D"/>
    <w:rsid w:val="00DB4D86"/>
    <w:rsid w:val="00DE4F51"/>
    <w:rsid w:val="00E341A0"/>
    <w:rsid w:val="00E45889"/>
    <w:rsid w:val="00E60EEA"/>
    <w:rsid w:val="00E77467"/>
    <w:rsid w:val="00E803FB"/>
    <w:rsid w:val="00EB0162"/>
    <w:rsid w:val="00EB0ACA"/>
    <w:rsid w:val="00EB2BB2"/>
    <w:rsid w:val="00ED2D45"/>
    <w:rsid w:val="00EE1532"/>
    <w:rsid w:val="00F010F9"/>
    <w:rsid w:val="00F26372"/>
    <w:rsid w:val="00F44011"/>
    <w:rsid w:val="00F54191"/>
    <w:rsid w:val="00F56515"/>
    <w:rsid w:val="00F66183"/>
    <w:rsid w:val="00FA672C"/>
    <w:rsid w:val="00FD1D95"/>
    <w:rsid w:val="00FD4F7B"/>
    <w:rsid w:val="00FF5924"/>
    <w:rsid w:val="026886DA"/>
    <w:rsid w:val="02B9F3FB"/>
    <w:rsid w:val="039537EB"/>
    <w:rsid w:val="0D61E294"/>
    <w:rsid w:val="1246A4B9"/>
    <w:rsid w:val="15D5F003"/>
    <w:rsid w:val="1A8F25A9"/>
    <w:rsid w:val="1CE40D65"/>
    <w:rsid w:val="1D0DCCA2"/>
    <w:rsid w:val="20456D64"/>
    <w:rsid w:val="2B19F072"/>
    <w:rsid w:val="324A438D"/>
    <w:rsid w:val="37A56D48"/>
    <w:rsid w:val="3F91659F"/>
    <w:rsid w:val="4ABA88DC"/>
    <w:rsid w:val="53720E17"/>
    <w:rsid w:val="5B7DF90E"/>
    <w:rsid w:val="66C1BB02"/>
    <w:rsid w:val="68D5689B"/>
    <w:rsid w:val="6B5F5D50"/>
    <w:rsid w:val="74D9DEA8"/>
    <w:rsid w:val="7545C277"/>
    <w:rsid w:val="7E64A4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EF735"/>
  <w15:chartTrackingRefBased/>
  <w15:docId w15:val="{F39628B8-8495-494D-ABF5-D807A15D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72C"/>
    <w:rPr>
      <w:color w:val="0563C1" w:themeColor="hyperlink"/>
      <w:u w:val="single"/>
    </w:rPr>
  </w:style>
  <w:style w:type="character" w:styleId="UnresolvedMention">
    <w:name w:val="Unresolved Mention"/>
    <w:basedOn w:val="DefaultParagraphFont"/>
    <w:uiPriority w:val="99"/>
    <w:semiHidden/>
    <w:unhideWhenUsed/>
    <w:rsid w:val="00FA672C"/>
    <w:rPr>
      <w:color w:val="605E5C"/>
      <w:shd w:val="clear" w:color="auto" w:fill="E1DFDD"/>
    </w:rPr>
  </w:style>
  <w:style w:type="paragraph" w:styleId="ListParagraph">
    <w:name w:val="List Paragraph"/>
    <w:basedOn w:val="Normal"/>
    <w:uiPriority w:val="34"/>
    <w:qFormat/>
    <w:rsid w:val="00DB451D"/>
    <w:pPr>
      <w:ind w:left="720"/>
      <w:contextualSpacing/>
    </w:pPr>
  </w:style>
  <w:style w:type="character" w:styleId="Strong">
    <w:name w:val="Strong"/>
    <w:basedOn w:val="DefaultParagraphFont"/>
    <w:uiPriority w:val="22"/>
    <w:qFormat/>
    <w:rsid w:val="00622B78"/>
    <w:rPr>
      <w:b/>
      <w:bCs/>
    </w:rPr>
  </w:style>
  <w:style w:type="character" w:styleId="FollowedHyperlink">
    <w:name w:val="FollowedHyperlink"/>
    <w:basedOn w:val="DefaultParagraphFont"/>
    <w:uiPriority w:val="99"/>
    <w:semiHidden/>
    <w:unhideWhenUsed/>
    <w:rsid w:val="00D95484"/>
    <w:rPr>
      <w:color w:val="954F72" w:themeColor="followedHyperlink"/>
      <w:u w:val="single"/>
    </w:rPr>
  </w:style>
  <w:style w:type="character" w:styleId="CommentReference">
    <w:name w:val="annotation reference"/>
    <w:basedOn w:val="DefaultParagraphFont"/>
    <w:uiPriority w:val="99"/>
    <w:semiHidden/>
    <w:unhideWhenUsed/>
    <w:rsid w:val="00646A9F"/>
    <w:rPr>
      <w:sz w:val="16"/>
      <w:szCs w:val="16"/>
    </w:rPr>
  </w:style>
  <w:style w:type="paragraph" w:styleId="CommentText">
    <w:name w:val="annotation text"/>
    <w:basedOn w:val="Normal"/>
    <w:link w:val="CommentTextChar"/>
    <w:uiPriority w:val="99"/>
    <w:unhideWhenUsed/>
    <w:rsid w:val="00646A9F"/>
    <w:pPr>
      <w:spacing w:line="240" w:lineRule="auto"/>
    </w:pPr>
    <w:rPr>
      <w:sz w:val="20"/>
      <w:szCs w:val="20"/>
    </w:rPr>
  </w:style>
  <w:style w:type="character" w:customStyle="1" w:styleId="CommentTextChar">
    <w:name w:val="Comment Text Char"/>
    <w:basedOn w:val="DefaultParagraphFont"/>
    <w:link w:val="CommentText"/>
    <w:uiPriority w:val="99"/>
    <w:rsid w:val="00646A9F"/>
    <w:rPr>
      <w:sz w:val="20"/>
      <w:szCs w:val="20"/>
    </w:rPr>
  </w:style>
  <w:style w:type="paragraph" w:styleId="CommentSubject">
    <w:name w:val="annotation subject"/>
    <w:basedOn w:val="CommentText"/>
    <w:next w:val="CommentText"/>
    <w:link w:val="CommentSubjectChar"/>
    <w:uiPriority w:val="99"/>
    <w:semiHidden/>
    <w:unhideWhenUsed/>
    <w:rsid w:val="00646A9F"/>
    <w:rPr>
      <w:b/>
      <w:bCs/>
    </w:rPr>
  </w:style>
  <w:style w:type="character" w:customStyle="1" w:styleId="CommentSubjectChar">
    <w:name w:val="Comment Subject Char"/>
    <w:basedOn w:val="CommentTextChar"/>
    <w:link w:val="CommentSubject"/>
    <w:uiPriority w:val="99"/>
    <w:semiHidden/>
    <w:rsid w:val="00646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24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onrooms@melbournefringe.com.au" TargetMode="External"/><Relationship Id="rId13" Type="http://schemas.openxmlformats.org/officeDocument/2006/relationships/hyperlink" Target="http://www.lygonstreetcarpark.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ygonstreetcarpark.com.au/parking-rates.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cureparking.com.au/en-au/car-parks/australia/vic/28-la-trobe-street-melbourne-car-par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ecureparking.com.au/en-au/car-parks/australia/vic/28-la-trobe-street-melbourne-car-park/" TargetMode="External"/><Relationship Id="rId4" Type="http://schemas.openxmlformats.org/officeDocument/2006/relationships/numbering" Target="numbering.xml"/><Relationship Id="rId9" Type="http://schemas.openxmlformats.org/officeDocument/2006/relationships/hyperlink" Target="mailto:commonrooms@melbournefringe.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3" ma:contentTypeDescription="Create a new document." ma:contentTypeScope="" ma:versionID="0e903245470e9ff28b1f0f66622b1186">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a5455a3abe126b63bee0c80bd38f1f9e"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ea9f590-e234-4f0b-8eb4-29580e3224c3" xsi:nil="true"/>
    <lcf76f155ced4ddcb4097134ff3c332f xmlns="208a4d3c-24ea-42ab-ad6d-2daf6334ae49">
      <Terms xmlns="http://schemas.microsoft.com/office/infopath/2007/PartnerControls"/>
    </lcf76f155ced4ddcb4097134ff3c332f>
    <_Flow_SignoffStatus xmlns="208a4d3c-24ea-42ab-ad6d-2daf6334ae49" xsi:nil="true"/>
    <testURL xmlns="208a4d3c-24ea-42ab-ad6d-2daf6334ae49">
      <Url xsi:nil="true"/>
      <Description xsi:nil="true"/>
    </testURL>
    <SharedWithUsers xmlns="fea9f590-e234-4f0b-8eb4-29580e3224c3">
      <UserInfo>
        <DisplayName>Abbie Potter</DisplayName>
        <AccountId>7094</AccountId>
        <AccountType/>
      </UserInfo>
      <UserInfo>
        <DisplayName>Jade Smith</DisplayName>
        <AccountId>9793</AccountId>
        <AccountType/>
      </UserInfo>
      <UserInfo>
        <DisplayName>Tom Middleditch</DisplayName>
        <AccountId>11053</AccountId>
        <AccountType/>
      </UserInfo>
    </SharedWithUsers>
  </documentManagement>
</p:properties>
</file>

<file path=customXml/itemProps1.xml><?xml version="1.0" encoding="utf-8"?>
<ds:datastoreItem xmlns:ds="http://schemas.openxmlformats.org/officeDocument/2006/customXml" ds:itemID="{57A65E2E-2765-4BDE-A04B-3D017CCD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68441-BAEA-4A9A-9204-8FADB5019D1C}">
  <ds:schemaRefs>
    <ds:schemaRef ds:uri="http://schemas.microsoft.com/sharepoint/v3/contenttype/forms"/>
  </ds:schemaRefs>
</ds:datastoreItem>
</file>

<file path=customXml/itemProps3.xml><?xml version="1.0" encoding="utf-8"?>
<ds:datastoreItem xmlns:ds="http://schemas.openxmlformats.org/officeDocument/2006/customXml" ds:itemID="{41D62B66-29EC-44D8-AE7A-5730B95BA3CC}">
  <ds:schemaRefs>
    <ds:schemaRef ds:uri="http://schemas.microsoft.com/office/2006/metadata/properties"/>
    <ds:schemaRef ds:uri="http://schemas.microsoft.com/office/infopath/2007/PartnerControls"/>
    <ds:schemaRef ds:uri="http://schemas.microsoft.com/sharepoint/v3"/>
    <ds:schemaRef ds:uri="fea9f590-e234-4f0b-8eb4-29580e3224c3"/>
    <ds:schemaRef ds:uri="208a4d3c-24ea-42ab-ad6d-2daf6334ae4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Findlay</dc:creator>
  <cp:keywords/>
  <dc:description/>
  <cp:lastModifiedBy>Emma Shaw</cp:lastModifiedBy>
  <cp:revision>126</cp:revision>
  <dcterms:created xsi:type="dcterms:W3CDTF">2024-04-18T22:13:00Z</dcterms:created>
  <dcterms:modified xsi:type="dcterms:W3CDTF">2025-06-12T01:07:00Z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y fmtid="{D5CDD505-2E9C-101B-9397-08002B2CF9AE}" pid="3" name="AuthorIds_UIVersion_2560">
    <vt:lpwstr>181</vt:lpwstr>
  </property>
  <property fmtid="{D5CDD505-2E9C-101B-9397-08002B2CF9AE}" pid="4" name="MediaServiceImageTags">
    <vt:lpwstr/>
  </property>
  <property fmtid="{D5CDD505-2E9C-101B-9397-08002B2CF9AE}" pid="5" name="GrammarlyDocumentId">
    <vt:lpwstr>fe8f52773a45be09b6569bd80e8b74bdb23281cb51a98ab9d6e7a2e8c85b2a25</vt:lpwstr>
  </property>
</Properties>
</file>